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70" w:rsidRPr="00671F1A" w:rsidRDefault="00C35510" w:rsidP="006A3D8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1A">
        <w:rPr>
          <w:rFonts w:ascii="Times New Roman" w:hAnsi="Times New Roman" w:cs="Times New Roman"/>
          <w:b/>
          <w:sz w:val="28"/>
          <w:szCs w:val="28"/>
        </w:rPr>
        <w:t>NUTQ NUQSONLARINI KORREKSIYALASHDA “STEM” TIZIMIDAN FOYDALANISH.</w:t>
      </w:r>
    </w:p>
    <w:p w:rsidR="00C35510" w:rsidRPr="00671F1A" w:rsidRDefault="00C35510" w:rsidP="006A3D8D">
      <w:pPr>
        <w:adjustRightInd w:val="0"/>
        <w:spacing w:line="276" w:lineRule="auto"/>
        <w:ind w:firstLine="567"/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  <w:proofErr w:type="spellStart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Islomova</w:t>
      </w:r>
      <w:proofErr w:type="spellEnd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Ozoda</w:t>
      </w:r>
      <w:proofErr w:type="spellEnd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Sayfiddinovna</w:t>
      </w:r>
      <w:proofErr w:type="spellEnd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</w:p>
    <w:p w:rsidR="00C35510" w:rsidRPr="00671F1A" w:rsidRDefault="006A3D8D" w:rsidP="006A3D8D">
      <w:pPr>
        <w:adjustRightInd w:val="0"/>
        <w:spacing w:line="276" w:lineRule="auto"/>
        <w:ind w:firstLine="567"/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Jizzax</w:t>
      </w:r>
      <w:proofErr w:type="spellEnd"/>
      <w:r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davlat</w:t>
      </w:r>
      <w:proofErr w:type="spellEnd"/>
      <w:r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pedagogika</w:t>
      </w:r>
      <w:proofErr w:type="spellEnd"/>
      <w:r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="00C35510" w:rsidRPr="00671F1A">
        <w:rPr>
          <w:rFonts w:eastAsiaTheme="minorHAnsi"/>
          <w:b/>
          <w:bCs/>
          <w:sz w:val="28"/>
          <w:szCs w:val="28"/>
          <w:lang w:val="en-US" w:eastAsia="en-US"/>
        </w:rPr>
        <w:t>nstiuti</w:t>
      </w:r>
      <w:proofErr w:type="spellEnd"/>
    </w:p>
    <w:p w:rsidR="00C35510" w:rsidRPr="00671F1A" w:rsidRDefault="00C35510" w:rsidP="006A3D8D">
      <w:pPr>
        <w:adjustRightInd w:val="0"/>
        <w:spacing w:line="276" w:lineRule="auto"/>
        <w:ind w:firstLine="567"/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  <w:proofErr w:type="spellStart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Maxsus</w:t>
      </w:r>
      <w:proofErr w:type="spellEnd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pedagogika</w:t>
      </w:r>
      <w:proofErr w:type="spellEnd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kafedrasi</w:t>
      </w:r>
      <w:proofErr w:type="spellEnd"/>
    </w:p>
    <w:p w:rsidR="00C35510" w:rsidRPr="00671F1A" w:rsidRDefault="00C35510" w:rsidP="006A3D8D">
      <w:pPr>
        <w:adjustRightInd w:val="0"/>
        <w:spacing w:line="276" w:lineRule="auto"/>
        <w:ind w:firstLine="567"/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  <w:proofErr w:type="spellStart"/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o’qituvchisi</w:t>
      </w:r>
      <w:proofErr w:type="spellEnd"/>
    </w:p>
    <w:p w:rsidR="00C35510" w:rsidRPr="00671F1A" w:rsidRDefault="00F2727E" w:rsidP="006A3D8D">
      <w:pPr>
        <w:adjustRightInd w:val="0"/>
        <w:spacing w:line="276" w:lineRule="auto"/>
        <w:ind w:firstLine="567"/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  <w:hyperlink r:id="rId5" w:history="1">
        <w:r w:rsidR="00C35510" w:rsidRPr="00671F1A">
          <w:rPr>
            <w:rStyle w:val="a3"/>
            <w:rFonts w:eastAsiaTheme="minorHAnsi"/>
            <w:b/>
            <w:bCs/>
            <w:sz w:val="28"/>
            <w:szCs w:val="28"/>
            <w:lang w:val="en-US" w:eastAsia="en-US"/>
          </w:rPr>
          <w:t>islomovaozoda956@gmail.com</w:t>
        </w:r>
      </w:hyperlink>
    </w:p>
    <w:p w:rsidR="00C35510" w:rsidRPr="00671F1A" w:rsidRDefault="00C35510" w:rsidP="006A3D8D">
      <w:pPr>
        <w:adjustRightInd w:val="0"/>
        <w:spacing w:line="276" w:lineRule="auto"/>
        <w:ind w:firstLine="567"/>
        <w:jc w:val="right"/>
        <w:rPr>
          <w:b/>
          <w:bCs/>
          <w:sz w:val="28"/>
          <w:szCs w:val="28"/>
          <w:lang w:val="en-US"/>
        </w:rPr>
      </w:pPr>
      <w:proofErr w:type="spellStart"/>
      <w:r w:rsidRPr="00671F1A">
        <w:rPr>
          <w:b/>
          <w:bCs/>
          <w:sz w:val="28"/>
          <w:szCs w:val="28"/>
          <w:lang w:val="en-US"/>
        </w:rPr>
        <w:t>Normatova</w:t>
      </w:r>
      <w:proofErr w:type="spellEnd"/>
      <w:r w:rsidRPr="00671F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71F1A">
        <w:rPr>
          <w:b/>
          <w:bCs/>
          <w:sz w:val="28"/>
          <w:szCs w:val="28"/>
          <w:lang w:val="en-US"/>
        </w:rPr>
        <w:t>Maftuna</w:t>
      </w:r>
      <w:proofErr w:type="spellEnd"/>
      <w:r w:rsidRPr="00671F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71F1A">
        <w:rPr>
          <w:b/>
          <w:bCs/>
          <w:sz w:val="28"/>
          <w:szCs w:val="28"/>
          <w:lang w:val="en-US"/>
        </w:rPr>
        <w:t>Kengash</w:t>
      </w:r>
      <w:proofErr w:type="spellEnd"/>
      <w:r w:rsidRPr="00671F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71F1A">
        <w:rPr>
          <w:b/>
          <w:bCs/>
          <w:sz w:val="28"/>
          <w:szCs w:val="28"/>
          <w:lang w:val="en-US"/>
        </w:rPr>
        <w:t>qizi</w:t>
      </w:r>
      <w:proofErr w:type="spellEnd"/>
    </w:p>
    <w:p w:rsidR="006A3D8D" w:rsidRPr="00671F1A" w:rsidRDefault="006A3D8D" w:rsidP="006A3D8D">
      <w:pPr>
        <w:adjustRightInd w:val="0"/>
        <w:spacing w:line="276" w:lineRule="auto"/>
        <w:ind w:firstLine="567"/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Jizzax</w:t>
      </w:r>
      <w:proofErr w:type="spellEnd"/>
      <w:r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davlat</w:t>
      </w:r>
      <w:proofErr w:type="spellEnd"/>
      <w:r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pedagogika</w:t>
      </w:r>
      <w:proofErr w:type="spellEnd"/>
      <w:r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Pr="00671F1A">
        <w:rPr>
          <w:rFonts w:eastAsiaTheme="minorHAnsi"/>
          <w:b/>
          <w:bCs/>
          <w:sz w:val="28"/>
          <w:szCs w:val="28"/>
          <w:lang w:val="en-US" w:eastAsia="en-US"/>
        </w:rPr>
        <w:t>nstiuti</w:t>
      </w:r>
      <w:proofErr w:type="spellEnd"/>
    </w:p>
    <w:p w:rsidR="00C35510" w:rsidRPr="00671F1A" w:rsidRDefault="00C35510" w:rsidP="006A3D8D">
      <w:pPr>
        <w:adjustRightInd w:val="0"/>
        <w:spacing w:line="276" w:lineRule="auto"/>
        <w:ind w:firstLine="567"/>
        <w:jc w:val="right"/>
        <w:rPr>
          <w:b/>
          <w:bCs/>
          <w:sz w:val="28"/>
          <w:szCs w:val="28"/>
        </w:rPr>
      </w:pPr>
      <w:proofErr w:type="spellStart"/>
      <w:r w:rsidRPr="00671F1A">
        <w:rPr>
          <w:b/>
          <w:bCs/>
          <w:sz w:val="28"/>
          <w:szCs w:val="28"/>
          <w:lang w:val="en-US"/>
        </w:rPr>
        <w:t>Maxsus</w:t>
      </w:r>
      <w:proofErr w:type="spellEnd"/>
      <w:r w:rsidRPr="00671F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71F1A">
        <w:rPr>
          <w:b/>
          <w:bCs/>
          <w:sz w:val="28"/>
          <w:szCs w:val="28"/>
          <w:lang w:val="en-US"/>
        </w:rPr>
        <w:t>pedagogika</w:t>
      </w:r>
      <w:proofErr w:type="spellEnd"/>
      <w:r w:rsidRPr="00671F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71F1A">
        <w:rPr>
          <w:b/>
          <w:bCs/>
          <w:sz w:val="28"/>
          <w:szCs w:val="28"/>
          <w:lang w:val="en-US"/>
        </w:rPr>
        <w:t>kafedrasi</w:t>
      </w:r>
      <w:proofErr w:type="spellEnd"/>
    </w:p>
    <w:p w:rsidR="00CC0770" w:rsidRPr="00671F1A" w:rsidRDefault="00C35510" w:rsidP="006A3D8D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71F1A">
        <w:rPr>
          <w:rFonts w:ascii="Times New Roman" w:hAnsi="Times New Roman" w:cs="Times New Roman"/>
          <w:b/>
          <w:bCs/>
          <w:sz w:val="28"/>
          <w:szCs w:val="28"/>
        </w:rPr>
        <w:t>o’qituvchisi</w:t>
      </w:r>
      <w:proofErr w:type="spellEnd"/>
    </w:p>
    <w:p w:rsidR="00C35510" w:rsidRPr="00671F1A" w:rsidRDefault="00F2727E" w:rsidP="006A3D8D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C35510" w:rsidRPr="00671F1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maftunanormatova907@gmail.com</w:t>
        </w:r>
      </w:hyperlink>
    </w:p>
    <w:p w:rsidR="00C35510" w:rsidRPr="00671F1A" w:rsidRDefault="00C35510" w:rsidP="006A3D8D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3D8D" w:rsidRDefault="006A3D8D" w:rsidP="006A3D8D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70" w:rsidRPr="00671F1A" w:rsidRDefault="00CC0770" w:rsidP="006A3D8D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F1A">
        <w:rPr>
          <w:rFonts w:ascii="Times New Roman" w:hAnsi="Times New Roman" w:cs="Times New Roman"/>
          <w:b/>
          <w:sz w:val="28"/>
          <w:szCs w:val="28"/>
        </w:rPr>
        <w:t>Annotatsiya</w:t>
      </w:r>
      <w:proofErr w:type="spellEnd"/>
      <w:r w:rsidRPr="00671F1A">
        <w:rPr>
          <w:rFonts w:ascii="Times New Roman" w:hAnsi="Times New Roman" w:cs="Times New Roman"/>
          <w:b/>
          <w:sz w:val="28"/>
          <w:szCs w:val="28"/>
        </w:rPr>
        <w:t>:</w:t>
      </w:r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Mazkur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maqola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nutq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nuqsonlarining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guruhlari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hamda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xususiyatlariga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e’tibor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qilgan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ularda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korreksion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ishlarni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texnologiyalar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hamda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innovatsion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g’oyalarga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tayanib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etishning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samaradorligi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jamiyatda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“Stem”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tushunchasini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shakllantirish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qulayligi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imkoniyatlarini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tushuntirush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Shuningdek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Stem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ta’limni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orqalishaxslarda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logopedik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boshqa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yordamlar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imkoniyatlarini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kamchiliklarini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tekshirish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asosidadir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70" w:rsidRPr="00671F1A" w:rsidRDefault="00CC0770" w:rsidP="006A3D8D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F1A">
        <w:rPr>
          <w:rFonts w:ascii="Times New Roman" w:hAnsi="Times New Roman" w:cs="Times New Roman"/>
          <w:b/>
          <w:sz w:val="28"/>
          <w:szCs w:val="28"/>
        </w:rPr>
        <w:t>Kalit</w:t>
      </w:r>
      <w:proofErr w:type="spellEnd"/>
      <w:r w:rsidRPr="00671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b/>
          <w:sz w:val="28"/>
          <w:szCs w:val="28"/>
        </w:rPr>
        <w:t>so’zlar</w:t>
      </w:r>
      <w:proofErr w:type="spellEnd"/>
      <w:r w:rsidRPr="00671F1A">
        <w:rPr>
          <w:rFonts w:ascii="Times New Roman" w:hAnsi="Times New Roman" w:cs="Times New Roman"/>
          <w:b/>
          <w:sz w:val="28"/>
          <w:szCs w:val="28"/>
        </w:rPr>
        <w:t>:</w:t>
      </w:r>
      <w:r w:rsidRPr="00671F1A">
        <w:rPr>
          <w:rFonts w:ascii="Times New Roman" w:hAnsi="Times New Roman" w:cs="Times New Roman"/>
          <w:sz w:val="28"/>
          <w:szCs w:val="28"/>
        </w:rPr>
        <w:t xml:space="preserve"> “STEM”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tizimi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texnologiyalar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innovatsion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fikr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korreksion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logopedik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yordam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510" w:rsidRPr="00671F1A" w:rsidRDefault="00C3551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770" w:rsidRPr="00671F1A" w:rsidRDefault="00CC077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t xml:space="preserve">  </w:t>
      </w:r>
      <w:r w:rsidR="00671F1A" w:rsidRPr="00671F1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Ko’p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yillardan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buyon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ko’zga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ko’rinmas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jiddiy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muammo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sifatida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ta’kidlanib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kelinayotgan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nutq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nuqsonlari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aslida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qanchalik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ahamiyatli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70" w:rsidRPr="00671F1A" w:rsidRDefault="00CC077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Barchamiz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ota-onalarning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notog’ri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nutqqa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farzandlariga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qarab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Katta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o’rganib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degan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bee’tiborgina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so’zlariga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marta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guvoh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bo’lganmiz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Ba’zan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rostdan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ulg’aygan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sari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nuqsonni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o’zi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anglab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yetgan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tuzatishga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urinib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yaxshi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natijaga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erishar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lekin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ayrim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hollarda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e’tiborsizlik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jiddiy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kamchiliklar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chiqishiga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Yo’q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aslo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ota-onalarni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aybdor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deya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olmaymiz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chunki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ba’zan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logopedik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yokipedagogik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bilimga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shaxslarda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afsuski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bunday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holatlar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kuzatiladi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Buning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sababini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bilimsizlik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deya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olmaymiz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Lekin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unutmaslik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kerakki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nutqidagi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kamchiliklar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birgina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yomon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talaffuzini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emas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balki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barcha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hayotiy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faoliyati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shuningdek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jarayonlari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idrok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xotira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tafakkur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ongi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dunyoqarash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ijtimoiy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munosabatlariga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ta’sur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etmay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qolmaydi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70" w:rsidRPr="00671F1A" w:rsidRDefault="00CC077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71F1A" w:rsidRPr="00671F1A">
        <w:rPr>
          <w:rFonts w:ascii="Times New Roman" w:hAnsi="Times New Roman" w:cs="Times New Roman"/>
          <w:sz w:val="28"/>
          <w:szCs w:val="28"/>
        </w:rPr>
        <w:tab/>
      </w:r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Ho’sh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bunday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holatda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nima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kerak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70" w:rsidRPr="00671F1A" w:rsidRDefault="00CC077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Mashxur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“Sony”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korporatsiyasi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asoschisi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Masaru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Ibukaning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fikriga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ko’ra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Ko’nikmalar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bolalikda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o’zlashtirilmasa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keyin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ularni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egallashning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imkoni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yo’q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hulosa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kerakki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ma’lumotni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eshitish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Olingan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ma’lumot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idrok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shakllanadi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Xulosa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kerakki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bilmagan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narsalarini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so’rab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o’rganadi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nutq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kamchiligiga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bolalarda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faoliyatlar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yuzasidan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qator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muammolar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yuzaga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70" w:rsidRPr="00671F1A" w:rsidRDefault="00CC077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Texnologiyalar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asrida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yashar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ekanmiz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kunga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muvofiq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ko’rishimiz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dolzarb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masala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sanaladi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Ya’niki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hozirgi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>kun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bolalari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faoliyat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hattoki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shaxsiy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xohish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istaklar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borasida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kechagi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bolalardan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butkul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farq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endi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eski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usullar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yordam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berishi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qachonki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biz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ularni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>kun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talablari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birlashtira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olsak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70" w:rsidRPr="00671F1A" w:rsidRDefault="00CC077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r w:rsidR="00671F1A" w:rsidRPr="00671F1A">
        <w:rPr>
          <w:rFonts w:ascii="Times New Roman" w:hAnsi="Times New Roman" w:cs="Times New Roman"/>
          <w:sz w:val="28"/>
          <w:szCs w:val="28"/>
        </w:rPr>
        <w:tab/>
      </w:r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Hozirgi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kunda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mansab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keyingi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kasbiy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o’sishni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bog’laydigan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ko’prik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sifatida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“STEM”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tushunchasi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kirib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Ayni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paytda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o’sib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kelayotgan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avlod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texnologiya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olamining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yutuqlaridan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foydalanishni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hohlaydi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Konstruktorlash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modellashtirish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robotatexnika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hamda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dasturlash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sohasiga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qiziquvchi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yoshlar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safi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kun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sayin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ortib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bormoqda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Aynan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shunday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texnik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vositalardan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notog’ri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be’tartib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foydalanish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natijasida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nutqiy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faoliyatda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qancha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muammolar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kuzatilayotgan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safi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anchagina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70" w:rsidRPr="00671F1A" w:rsidRDefault="00CC0770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t xml:space="preserve">  </w:t>
      </w:r>
      <w:r w:rsidR="00671F1A" w:rsidRPr="00671F1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Amaliy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yondashuvlarga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asoslangan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shuningdek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yuqori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tushunchalarni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o’zida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mujassamlashtirgan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ta’lim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sifatida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ta’lim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allaqachon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jarayonlari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aylanib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bormoqda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5510" w:rsidRPr="00671F1A">
        <w:rPr>
          <w:rFonts w:ascii="Times New Roman" w:hAnsi="Times New Roman" w:cs="Times New Roman"/>
          <w:sz w:val="28"/>
          <w:szCs w:val="28"/>
        </w:rPr>
        <w:t xml:space="preserve"> </w:t>
      </w:r>
      <w:r w:rsidRPr="00671F1A">
        <w:rPr>
          <w:rFonts w:ascii="Times New Roman" w:hAnsi="Times New Roman" w:cs="Times New Roman"/>
          <w:sz w:val="28"/>
          <w:szCs w:val="28"/>
        </w:rPr>
        <w:t xml:space="preserve">STEM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ta’lim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bizga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nima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kerak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? Bu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jarayon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integratsiyalashgan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ta’limni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etishga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qaratilgan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maqsad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ta’lim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jamiyat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dunyoni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butun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tasavvur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o’rtasidagi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barqaror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aloqani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o’rnatishdan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iborat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yerda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maqsad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o’zi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hohlagan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qiziqqan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usullar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ta’sir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o’tkazish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hisoblanadi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Aynan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manoda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tushunchasini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logopediya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birlashtirish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ulkan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samaradorlikka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erishish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ko’rsatkichi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yuqoriroq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Logopedik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mashg’ulotlar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didaktik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materiallar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didaktik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o’yinlar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tanlay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hamda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fan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nazariyasi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usullarini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amaliyotda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qo’llay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ota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onalar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ishlashda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qulayliklar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tug’dirishning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eng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yaxshi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yo’li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sifatida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ovinchog’iga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aylanib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ulgurgan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smartfon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kompyuter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planshet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kabi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gadjetlardan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foydalanish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STEMning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korinishi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sfatida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namoyon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katta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natijalarga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erishish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faqatgina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ulardan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foydalanishni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tushintirish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Masalan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logopedik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yordamga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muhtoj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shaxslar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qatlami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maktabgacha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boshlang’ich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maktab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davrlarini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ichiga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Bu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davrdagi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psixikasi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xillikni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oddiylikni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hohlamaydi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Balki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lastRenderedPageBreak/>
        <w:t>ular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murakkab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usullarga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intiladilar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jumladan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kitoblar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qog’zodan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yasalgan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predmetlar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qiziqarsiz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tuyulishi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lekin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qo’liga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smartfon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tushgan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kuni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o’ynaydigan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o’yinini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yana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qayta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o’ynab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zerikmaydi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Manashu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jihatdan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tog’ri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baholagan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kompyiterlardan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tog’ri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foydalanishni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shakllantirish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xohishlaridan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chiqqan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ota-ona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sharoitida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foydalana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oladigan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tizim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imkoni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mavjud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STEM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tizimida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ta’lim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tarbiya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jarayonida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o’quvchi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sifatida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ishtirok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etibgina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qolmay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balki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jarayon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boshqaruvchisi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sifatida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ishtirok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boladagi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dunyoqarashning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yanada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o’sishiga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keladi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o’zi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o’ynayotgan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o’yinini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qanday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boshqarsa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olayotgan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mashg’ulotni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shunday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boshqarish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o’zidagi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barcha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imkoniyatlardan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foydalanishga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o’rgatilishi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asosiy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vazifadir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Biz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hayotini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texnika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bog’lab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qo’ymoqchi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emasmiz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Shunchaki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lohopedik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yordamga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muhtoj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korreksion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ta’sir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vaqtida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ota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onalar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ustozlar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tomonidan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bajarilishi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kerak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ishlarda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tartib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ozgina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yangilik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kiritis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haqida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o’ylab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ko’rdik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holos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ongi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narsaga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qodir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Zotan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>“ Bola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kitobdagi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rasmlarga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qarab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katta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odamlar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o’qiydigan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hikoyadan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butunlay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boshqa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hikoyani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o’qishi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” Biz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ahamiyatli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F1A">
        <w:rPr>
          <w:rFonts w:ascii="Times New Roman" w:hAnsi="Times New Roman" w:cs="Times New Roman"/>
          <w:sz w:val="28"/>
          <w:szCs w:val="28"/>
        </w:rPr>
        <w:t xml:space="preserve">Zero,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bizning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mamlakatimizda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qanday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yordamga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muhtoj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bolalarga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yordam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inson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haqida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g’amxo’rlik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ko’rsatishning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yorqin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na’munalaridan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sz w:val="28"/>
          <w:szCs w:val="28"/>
        </w:rPr>
        <w:t>biridir</w:t>
      </w:r>
      <w:proofErr w:type="spellEnd"/>
      <w:r w:rsidRPr="00671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70" w:rsidRPr="00671F1A" w:rsidRDefault="00CC0770" w:rsidP="006A3D8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F1A">
        <w:rPr>
          <w:rFonts w:ascii="Times New Roman" w:hAnsi="Times New Roman" w:cs="Times New Roman"/>
          <w:b/>
          <w:sz w:val="28"/>
          <w:szCs w:val="28"/>
        </w:rPr>
        <w:t>Adabiyotlar</w:t>
      </w:r>
      <w:proofErr w:type="spellEnd"/>
      <w:r w:rsidRPr="00671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F1A">
        <w:rPr>
          <w:rFonts w:ascii="Times New Roman" w:hAnsi="Times New Roman" w:cs="Times New Roman"/>
          <w:b/>
          <w:sz w:val="28"/>
          <w:szCs w:val="28"/>
        </w:rPr>
        <w:t>ro’yxati</w:t>
      </w:r>
      <w:proofErr w:type="spellEnd"/>
      <w:r w:rsidRPr="00671F1A">
        <w:rPr>
          <w:rFonts w:ascii="Times New Roman" w:hAnsi="Times New Roman" w:cs="Times New Roman"/>
          <w:b/>
          <w:sz w:val="28"/>
          <w:szCs w:val="28"/>
        </w:rPr>
        <w:t>:</w:t>
      </w:r>
    </w:p>
    <w:p w:rsidR="00CC0770" w:rsidRPr="00671F1A" w:rsidRDefault="00671F1A" w:rsidP="006A3D8D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t xml:space="preserve"> 1. </w:t>
      </w:r>
      <w:r w:rsidR="00CC0770" w:rsidRPr="00671F1A">
        <w:rPr>
          <w:rFonts w:ascii="Times New Roman" w:hAnsi="Times New Roman" w:cs="Times New Roman"/>
          <w:sz w:val="28"/>
          <w:szCs w:val="28"/>
        </w:rPr>
        <w:t xml:space="preserve">Masaru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Ibuka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Uchdan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keyin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kech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>” Toshkent “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akademnashr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” 2021 </w:t>
      </w:r>
    </w:p>
    <w:p w:rsidR="00CC0770" w:rsidRPr="00671F1A" w:rsidRDefault="00671F1A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t xml:space="preserve">       2. 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Raxmonova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V.S “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Korreksion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pedagogika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logopediya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>” Toshkent “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Iqtisod-Moliya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nashriyoti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70" w:rsidRPr="00671F1A" w:rsidRDefault="00671F1A" w:rsidP="006A3D8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1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C0770" w:rsidRPr="00671F1A">
        <w:rPr>
          <w:rFonts w:ascii="Times New Roman" w:hAnsi="Times New Roman" w:cs="Times New Roman"/>
          <w:sz w:val="28"/>
          <w:szCs w:val="28"/>
        </w:rPr>
        <w:t>3.Muzaffarova</w:t>
      </w:r>
      <w:proofErr w:type="gram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X.N “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Maktabgacha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logopediya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>” Jizzax-2021 “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Ruhsora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servis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CC0770" w:rsidRPr="00671F1A">
        <w:rPr>
          <w:rFonts w:ascii="Times New Roman" w:hAnsi="Times New Roman" w:cs="Times New Roman"/>
          <w:sz w:val="28"/>
          <w:szCs w:val="28"/>
        </w:rPr>
        <w:t>nashriyoti</w:t>
      </w:r>
      <w:proofErr w:type="spellEnd"/>
      <w:r w:rsidR="00CC0770" w:rsidRPr="0067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X. (2021). AQLI ZAIFLIK TUSHUNCHASI TALQINIDAGI NAZARIY XATOLARNING SALBIY OQIBATLARI.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Журнал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Педагогики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и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психологии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в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современном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образовании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(2).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X. (2020). OQUVCHILAR SAVODXONLIGINI OSHIRISHDA DIDAKTIK OYIN VA MASHQLARNI TANLASH TEXNOLOGIYASI.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Мактабгача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таълим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жараёнига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мультимедиа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технологиясини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татбиқ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этиш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Pedagogik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texnologiyalar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ularni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maxsus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ta’lim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mussasalariga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tadbiq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etish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lastRenderedPageBreak/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Мактабгача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таълим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жараёнига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мультимедиа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технологиясини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татбиқ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этиш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Музаффарова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Х. Н., &amp;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Эгамназаров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М. Ю. (2017).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Махсус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таълимда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болалар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интеллекти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даражасини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аниқлашда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психологик-педагогик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эксперимент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ўтказиш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технологияси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Современное образование (Узбекистан)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(7).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Тангирова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Д., &amp;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Музаффарова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Х. (2014). Нарушения фонетических норм, встречающиеся в речи учащихся, и пути их исправления.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Молодой ученый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(20), 738-740.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X. (2020). ДИДАКТИК ЎЙИН ТЕХНОЛОГИЯЛАРИ–ПЕДАГОГИК ФЕНОМЕН СИФАТИДА.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Логопедик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машғулотларда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болалар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сўз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бойлигини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ошириш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бўйича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тавсиялар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Duduqlanish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uni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korreksiyalash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bo’yicha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olib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boriladigan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logopedik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ishlar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: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Хотин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қизларнинг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фан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таълим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маданият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иновацион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технологияларни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ривожлантириш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соҳасидаги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ютуқлари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2019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йил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17-18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май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305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бет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O’qitish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jarayonida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pedagogik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texnologiyalardan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foydalanish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masalalari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proofErr w:type="spellStart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Bola</w:t>
      </w:r>
      <w:proofErr w:type="spellEnd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va</w:t>
      </w:r>
      <w:proofErr w:type="spellEnd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Zamon</w:t>
      </w:r>
      <w:proofErr w:type="spellEnd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jurnal</w:t>
      </w:r>
      <w:proofErr w:type="spellEnd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. T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(2-2019).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bolalarda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og’zaki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nutqni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shakllantirish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Temurova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G. (2020). O ‘YIN–ESHITISHIDA NUQSONI BO ‘LGAN BOLALARNING NUTQIY QOBILIYATLARINI FAOLLASHTIRISH OMILI SIFATIDA.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Duduqlanuvchi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bolalar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olib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boriladigan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logopedik-korreksion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ishlarni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to ‘g ‘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ri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tashkillashtirish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usullari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Haqberdiyev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J. (2021). MAXSUS MAKTAB-INTERNATDA KOKLEAR IMPLANTLI BOLALARDA NUTQIY MULOQOTNI SHAKLLANTIRISH.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Журнал Педагогики и психологии в современном образовании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(2).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Maxsus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maktab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internatlarda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olib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boriladigan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korreksion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tarbiyaviy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ishlarning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mazmuni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Muzaffarova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X. (2021).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Ақли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заиф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болаларни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ташхи</w:t>
      </w:r>
      <w:proofErr w:type="spellEnd"/>
      <w:proofErr w:type="gram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лаш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уни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амалга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оширишга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қўйиладиган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талаблар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Журнал Педагогики и психологии в современном образовании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(1).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Музаффарова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X. (2020). ОКВЧИЛАР САВОДКСОНЛИГИНИ ОШИРИШДА ДИДАКТИК ОЙИН В.А. МАШКЛАРНИ ТАНЛАШ ТЕХНОЛОГИЯСИ.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S. (2020). MAXSUS TA’LIM JARAYONIDA PEDAGOGI TEXNOLOGIYALARNING SAMARADORLIGI.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S. (2020). The development of speech activity in children with hearing impairment.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S.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bolalarda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nutqiy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faoliyatning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rivojlanishi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S.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Ijtimoiy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sherikchilik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asosida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imkoniyati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cheklangan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shaxslarga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majmuaviy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yordam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ko’rsatish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S. (2020). INNOVATSION TEXNIKALAR YORDAMIDA YO’QOTILGAN ESHITUVNI KOMPENSATSIYALASH.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S. (2020). YAKKA MASHG’ULOTLARDA KAR BOLALAR NUTQINI SHAKLLANTIRISHNING PEDAGOGIK SHART SHAROITLARI.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S.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Maktabgacha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yoshdagi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bolalar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nutqini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texnologiyalari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orqali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rivojlantirish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S.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Kichik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maktabgacha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yoshdagi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intellektida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nuqsoni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bo’lgan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bolalarda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ijtimoiy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moslashuvni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shakllantirish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S. (2020).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Kar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bolalar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boshlang’ich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sinf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o’quvchilari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nutqining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psixologik-pedagogik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tavsifi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Qizi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D. S. B. (2020). KAR BOLALAR NUTQINING RIVOJLANGANLIK DARAJASI. </w:t>
      </w:r>
      <w:proofErr w:type="spellStart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Science</w:t>
      </w:r>
      <w:proofErr w:type="spellEnd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and</w:t>
      </w:r>
      <w:proofErr w:type="spellEnd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Education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1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(2).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Djurayeva</w:t>
      </w:r>
      <w:proofErr w:type="spellEnd"/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 S. (2020). MAXSUS TA’LIM JARAYONIDA PEDAGOGI TEXNOLOGIYALARNING SAMARADORLIGI. </w:t>
      </w:r>
      <w:r w:rsidRPr="00671F1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proofErr w:type="spell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Axrorova</w:t>
      </w:r>
      <w:proofErr w:type="spell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 xml:space="preserve">, S. (2020). HOZIRGI ZAMONDA AUTIZMLI BOLALARNING TA’LIM-TARBIYA </w:t>
      </w:r>
      <w:proofErr w:type="gram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MUAMMOSI . </w:t>
      </w:r>
      <w:proofErr w:type="gramEnd"/>
      <w:r w:rsidRPr="00671F1A">
        <w:rPr>
          <w:rFonts w:ascii="Times New Roman" w:hAnsi="Times New Roman"/>
          <w:i/>
          <w:iCs/>
          <w:color w:val="212529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 </w:t>
      </w:r>
      <w:r w:rsidRPr="00671F1A">
        <w:rPr>
          <w:rFonts w:ascii="Times New Roman" w:hAnsi="Times New Roman"/>
          <w:i/>
          <w:iCs/>
          <w:color w:val="212529"/>
          <w:sz w:val="28"/>
          <w:szCs w:val="28"/>
          <w:shd w:val="clear" w:color="auto" w:fill="FFFFFF"/>
        </w:rPr>
        <w:t>1</w:t>
      </w:r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(75)</w:t>
      </w:r>
      <w:proofErr w:type="gram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</w:t>
      </w:r>
      <w:proofErr w:type="gram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звлечено от </w:t>
      </w:r>
      <w:hyperlink r:id="rId7" w:history="1">
        <w:r w:rsidRPr="00671F1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https://science.i-edu.uz/index.php/archive_jspi/article/view/6485</w:t>
        </w:r>
      </w:hyperlink>
    </w:p>
    <w:p w:rsidR="00671F1A" w:rsidRPr="00671F1A" w:rsidRDefault="00671F1A" w:rsidP="006A3D8D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proofErr w:type="spell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Axrorova</w:t>
      </w:r>
      <w:proofErr w:type="spell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, S. (2020). AUTIZMLI BOLALARGA TASHXIS QO’YISH USULLARI. </w:t>
      </w:r>
      <w:r w:rsidRPr="00671F1A">
        <w:rPr>
          <w:rFonts w:ascii="Times New Roman" w:hAnsi="Times New Roman"/>
          <w:i/>
          <w:iCs/>
          <w:color w:val="212529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 </w:t>
      </w:r>
      <w:r w:rsidRPr="00671F1A">
        <w:rPr>
          <w:rFonts w:ascii="Times New Roman" w:hAnsi="Times New Roman"/>
          <w:i/>
          <w:iCs/>
          <w:color w:val="212529"/>
          <w:sz w:val="28"/>
          <w:szCs w:val="28"/>
          <w:shd w:val="clear" w:color="auto" w:fill="FFFFFF"/>
        </w:rPr>
        <w:t>1</w:t>
      </w:r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(74)</w:t>
      </w:r>
      <w:proofErr w:type="gram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</w:t>
      </w:r>
      <w:proofErr w:type="gram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звлечено от </w:t>
      </w:r>
      <w:hyperlink r:id="rId8" w:history="1">
        <w:r w:rsidRPr="00671F1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https://science.i-edu.uz/index.php/archive_jspi/article/view/6487</w:t>
        </w:r>
      </w:hyperlink>
    </w:p>
    <w:p w:rsidR="00671F1A" w:rsidRPr="00671F1A" w:rsidRDefault="00671F1A" w:rsidP="006A3D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proofErr w:type="spellStart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Axrorova</w:t>
      </w:r>
      <w:proofErr w:type="spellEnd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 S. (2020). Медико-педагогические и психологические основы подготовки детей с синдромом аутизма к социальной жизни. </w:t>
      </w:r>
      <w:r w:rsidRPr="00671F1A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Архив Научных Публикаций JSPI</w:t>
      </w:r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 </w:t>
      </w:r>
      <w:r w:rsidRPr="00671F1A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1</w:t>
      </w:r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(74)</w:t>
      </w:r>
      <w:proofErr w:type="gramStart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  <w:proofErr w:type="gramEnd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</w:t>
      </w:r>
      <w:proofErr w:type="gramEnd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звлечено от </w:t>
      </w:r>
      <w:hyperlink r:id="rId9" w:history="1">
        <w:r w:rsidRPr="00671F1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https://science.i-edu.uz/index.php/archive_jspi/article/view/6488</w:t>
        </w:r>
      </w:hyperlink>
    </w:p>
    <w:p w:rsidR="00671F1A" w:rsidRPr="00671F1A" w:rsidRDefault="00671F1A" w:rsidP="006A3D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proofErr w:type="spellStart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Axrorova</w:t>
      </w:r>
      <w:proofErr w:type="spellEnd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 S. (2021). РАННИЙ ДЕТСКИЙ АУТИЗМ И РАБОТА ПО РАЗВИТИЮ РЕЧИ. </w:t>
      </w:r>
      <w:r w:rsidRPr="00671F1A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Журнал Педагогики и психологии в современном образовании</w:t>
      </w:r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 (2)</w:t>
      </w:r>
      <w:proofErr w:type="gramStart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  <w:proofErr w:type="gramEnd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</w:t>
      </w:r>
      <w:proofErr w:type="gramEnd"/>
      <w:r w:rsidRPr="00671F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звлечено от </w:t>
      </w:r>
      <w:hyperlink r:id="rId10" w:history="1">
        <w:r w:rsidRPr="00671F1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https://matinfo.jspi.uz/index.php/ppmedu/article/view/1788</w:t>
        </w:r>
      </w:hyperlink>
    </w:p>
    <w:p w:rsidR="00671F1A" w:rsidRPr="00671F1A" w:rsidRDefault="00671F1A" w:rsidP="006A3D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proofErr w:type="spell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Axrorova</w:t>
      </w:r>
      <w:proofErr w:type="spell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 S. (2021). ИГРА КАК СРЕДСТВО КОРРЕКЦИИ АУТИСТИЧЕСКОГО ПОВЕДЕНИЯ У ДЕТЕЙ ТЕОРИЯ И ПРАКТИКА ТЕРАПИИ ИГРОЙ. </w:t>
      </w:r>
      <w:r w:rsidRPr="00671F1A">
        <w:rPr>
          <w:rFonts w:ascii="Times New Roman" w:hAnsi="Times New Roman"/>
          <w:i/>
          <w:iCs/>
          <w:color w:val="212529"/>
          <w:sz w:val="28"/>
          <w:szCs w:val="28"/>
          <w:shd w:val="clear" w:color="auto" w:fill="FFFFFF"/>
        </w:rPr>
        <w:t>Журнал Педагогики и психологии в современном образовании</w:t>
      </w:r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 </w:t>
      </w:r>
      <w:r w:rsidRPr="00671F1A">
        <w:rPr>
          <w:rFonts w:ascii="Times New Roman" w:hAnsi="Times New Roman"/>
          <w:i/>
          <w:iCs/>
          <w:color w:val="212529"/>
          <w:sz w:val="28"/>
          <w:szCs w:val="28"/>
          <w:shd w:val="clear" w:color="auto" w:fill="FFFFFF"/>
        </w:rPr>
        <w:t>1</w:t>
      </w:r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(1)</w:t>
      </w:r>
      <w:proofErr w:type="gram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</w:t>
      </w:r>
      <w:proofErr w:type="gramEnd"/>
      <w:r w:rsidRPr="00671F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звлечено от </w:t>
      </w:r>
      <w:hyperlink r:id="rId11" w:history="1">
        <w:r w:rsidRPr="00671F1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https://matinfo.jspi.uz/index.php/ppmedu/article/view/710</w:t>
        </w:r>
      </w:hyperlink>
    </w:p>
    <w:p w:rsidR="00671F1A" w:rsidRPr="00671F1A" w:rsidRDefault="00671F1A" w:rsidP="006A3D8D">
      <w:pPr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71F1A">
        <w:rPr>
          <w:sz w:val="28"/>
          <w:szCs w:val="28"/>
        </w:rPr>
        <w:t>Islomova</w:t>
      </w:r>
      <w:proofErr w:type="spellEnd"/>
      <w:r w:rsidRPr="00671F1A">
        <w:rPr>
          <w:sz w:val="28"/>
          <w:szCs w:val="28"/>
        </w:rPr>
        <w:t>, O. (2021). UMUMTA’LIM MAKTABLARI QOSHIDAGI LOGOPEDIYA SHAXOBCHALARI ISHINI TAKOMILLASHTIRISH BO’YICHA PEDAGOGIK TAVSIYALAR. Журнал Педагогики и психологии в современном образовании, (2)</w:t>
      </w:r>
      <w:proofErr w:type="gramStart"/>
      <w:r w:rsidRPr="00671F1A">
        <w:rPr>
          <w:sz w:val="28"/>
          <w:szCs w:val="28"/>
        </w:rPr>
        <w:t>.</w:t>
      </w:r>
      <w:proofErr w:type="gramEnd"/>
      <w:r w:rsidRPr="00671F1A">
        <w:rPr>
          <w:sz w:val="28"/>
          <w:szCs w:val="28"/>
        </w:rPr>
        <w:t xml:space="preserve"> </w:t>
      </w:r>
      <w:proofErr w:type="gramStart"/>
      <w:r w:rsidRPr="00671F1A">
        <w:rPr>
          <w:sz w:val="28"/>
          <w:szCs w:val="28"/>
        </w:rPr>
        <w:t>и</w:t>
      </w:r>
      <w:proofErr w:type="gramEnd"/>
      <w:r w:rsidRPr="00671F1A">
        <w:rPr>
          <w:sz w:val="28"/>
          <w:szCs w:val="28"/>
        </w:rPr>
        <w:t xml:space="preserve">звлечено от </w:t>
      </w:r>
      <w:hyperlink r:id="rId12" w:history="1">
        <w:r w:rsidRPr="00671F1A">
          <w:rPr>
            <w:rStyle w:val="a3"/>
            <w:sz w:val="28"/>
            <w:szCs w:val="28"/>
          </w:rPr>
          <w:t>https://ppmedu.jspi.uz/index.php/ppmedu/article/view/2619</w:t>
        </w:r>
      </w:hyperlink>
    </w:p>
    <w:p w:rsidR="00671F1A" w:rsidRPr="00671F1A" w:rsidRDefault="00671F1A" w:rsidP="006A3D8D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proofErr w:type="spellStart"/>
      <w:r w:rsidRPr="00671F1A">
        <w:rPr>
          <w:color w:val="222222"/>
          <w:sz w:val="28"/>
          <w:szCs w:val="28"/>
          <w:shd w:val="clear" w:color="auto" w:fill="FFFFFF"/>
        </w:rPr>
        <w:t>Islomova</w:t>
      </w:r>
      <w:proofErr w:type="spellEnd"/>
      <w:r w:rsidRPr="00671F1A">
        <w:rPr>
          <w:color w:val="222222"/>
          <w:sz w:val="28"/>
          <w:szCs w:val="28"/>
          <w:shd w:val="clear" w:color="auto" w:fill="FFFFFF"/>
        </w:rPr>
        <w:t>, O. (2020). UMUMIY TIPDAGI MAKTABGACHA TA’LIM TASHKILOTIDA BOLALAR NUTQINI TUZATISHDA SIFATLI LOGOPEDIK XIZMAT. </w:t>
      </w:r>
      <w:r w:rsidRPr="00671F1A">
        <w:rPr>
          <w:i/>
          <w:iCs/>
          <w:color w:val="222222"/>
          <w:sz w:val="28"/>
          <w:szCs w:val="28"/>
          <w:shd w:val="clear" w:color="auto" w:fill="FFFFFF"/>
        </w:rPr>
        <w:t>Журнал Педагогики и психологии в современном образовании</w:t>
      </w:r>
      <w:r w:rsidRPr="00671F1A">
        <w:rPr>
          <w:color w:val="222222"/>
          <w:sz w:val="28"/>
          <w:szCs w:val="28"/>
          <w:shd w:val="clear" w:color="auto" w:fill="FFFFFF"/>
        </w:rPr>
        <w:t>, (1)</w:t>
      </w:r>
    </w:p>
    <w:p w:rsidR="00671F1A" w:rsidRPr="00671F1A" w:rsidRDefault="00671F1A" w:rsidP="006A3D8D">
      <w:pPr>
        <w:numPr>
          <w:ilvl w:val="0"/>
          <w:numId w:val="3"/>
        </w:numPr>
        <w:ind w:left="0" w:firstLine="284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proofErr w:type="spellStart"/>
      <w:r w:rsidRPr="00671F1A">
        <w:rPr>
          <w:color w:val="212529"/>
          <w:sz w:val="28"/>
          <w:szCs w:val="28"/>
          <w:shd w:val="clear" w:color="auto" w:fill="FFFFFF"/>
          <w:lang w:val="en-US"/>
        </w:rPr>
        <w:t>Yunusov</w:t>
      </w:r>
      <w:proofErr w:type="spellEnd"/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, M. (2020). </w:t>
      </w:r>
      <w:r w:rsidRPr="00671F1A">
        <w:rPr>
          <w:color w:val="212529"/>
          <w:sz w:val="28"/>
          <w:szCs w:val="28"/>
          <w:shd w:val="clear" w:color="auto" w:fill="FFFFFF"/>
        </w:rPr>
        <w:t>КАР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ВА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ЗАИФ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ЭШИТУВЧИ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БОЛАЛАР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ТАЪЛИМИ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ЖАРАЁНИДА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АХБОРОТ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ТЕХНОЛОГИЯЛАРДАН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ФОЙДАЛАНИШНИНГ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71F1A">
        <w:rPr>
          <w:color w:val="212529"/>
          <w:sz w:val="28"/>
          <w:szCs w:val="28"/>
          <w:shd w:val="clear" w:color="auto" w:fill="FFFFFF"/>
        </w:rPr>
        <w:t>ИМКОНИЯТЛАРИ</w:t>
      </w:r>
      <w:r w:rsidRPr="00671F1A">
        <w:rPr>
          <w:color w:val="212529"/>
          <w:sz w:val="28"/>
          <w:szCs w:val="28"/>
          <w:shd w:val="clear" w:color="auto" w:fill="FFFFFF"/>
          <w:lang w:val="en-US"/>
        </w:rPr>
        <w:t>. </w:t>
      </w:r>
      <w:r w:rsidRPr="00671F1A">
        <w:rPr>
          <w:i/>
          <w:iCs/>
          <w:color w:val="212529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color w:val="212529"/>
          <w:sz w:val="28"/>
          <w:szCs w:val="28"/>
          <w:shd w:val="clear" w:color="auto" w:fill="FFFFFF"/>
        </w:rPr>
        <w:t>, </w:t>
      </w:r>
      <w:r w:rsidRPr="00671F1A">
        <w:rPr>
          <w:i/>
          <w:iCs/>
          <w:color w:val="212529"/>
          <w:sz w:val="28"/>
          <w:szCs w:val="28"/>
          <w:shd w:val="clear" w:color="auto" w:fill="FFFFFF"/>
        </w:rPr>
        <w:t>1</w:t>
      </w:r>
      <w:r w:rsidRPr="00671F1A">
        <w:rPr>
          <w:color w:val="212529"/>
          <w:sz w:val="28"/>
          <w:szCs w:val="28"/>
          <w:shd w:val="clear" w:color="auto" w:fill="FFFFFF"/>
        </w:rPr>
        <w:t>(76)</w:t>
      </w:r>
      <w:proofErr w:type="gramStart"/>
      <w:r w:rsidRPr="00671F1A">
        <w:rPr>
          <w:color w:val="212529"/>
          <w:sz w:val="28"/>
          <w:szCs w:val="28"/>
          <w:shd w:val="clear" w:color="auto" w:fill="FFFFFF"/>
        </w:rPr>
        <w:t>.</w:t>
      </w:r>
      <w:proofErr w:type="gramEnd"/>
      <w:r w:rsidRPr="00671F1A"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color w:val="212529"/>
          <w:sz w:val="28"/>
          <w:szCs w:val="28"/>
          <w:shd w:val="clear" w:color="auto" w:fill="FFFFFF"/>
        </w:rPr>
        <w:t>и</w:t>
      </w:r>
      <w:proofErr w:type="gramEnd"/>
      <w:r w:rsidRPr="00671F1A">
        <w:rPr>
          <w:color w:val="212529"/>
          <w:sz w:val="28"/>
          <w:szCs w:val="28"/>
          <w:shd w:val="clear" w:color="auto" w:fill="FFFFFF"/>
        </w:rPr>
        <w:t xml:space="preserve">звлечено от </w:t>
      </w:r>
      <w:hyperlink r:id="rId13" w:history="1">
        <w:r w:rsidRPr="00671F1A">
          <w:rPr>
            <w:rStyle w:val="a3"/>
            <w:sz w:val="28"/>
            <w:szCs w:val="28"/>
            <w:shd w:val="clear" w:color="auto" w:fill="FFFFFF"/>
          </w:rPr>
          <w:t>https://science.i-edu.uz/index.php/archive_jspi/article/view/6465</w:t>
        </w:r>
      </w:hyperlink>
    </w:p>
    <w:p w:rsidR="00671F1A" w:rsidRPr="00671F1A" w:rsidRDefault="00671F1A" w:rsidP="006A3D8D">
      <w:pPr>
        <w:numPr>
          <w:ilvl w:val="0"/>
          <w:numId w:val="3"/>
        </w:numPr>
        <w:ind w:left="0" w:firstLine="284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proofErr w:type="spellStart"/>
      <w:r w:rsidRPr="00671F1A">
        <w:rPr>
          <w:color w:val="212529"/>
          <w:sz w:val="28"/>
          <w:szCs w:val="28"/>
          <w:shd w:val="clear" w:color="auto" w:fill="FFFFFF"/>
          <w:lang w:val="en-US"/>
        </w:rPr>
        <w:t>Yunusov</w:t>
      </w:r>
      <w:proofErr w:type="spellEnd"/>
      <w:r w:rsidRPr="00671F1A">
        <w:rPr>
          <w:color w:val="212529"/>
          <w:sz w:val="28"/>
          <w:szCs w:val="28"/>
          <w:shd w:val="clear" w:color="auto" w:fill="FFFFFF"/>
          <w:lang w:val="en-US"/>
        </w:rPr>
        <w:t>, M. (2020). THE IMPORTANCE OF MODERN TECHNICAL DEVICES IN THE DEVELOPMENT OF HEARING. </w:t>
      </w:r>
      <w:r w:rsidRPr="00671F1A">
        <w:rPr>
          <w:i/>
          <w:iCs/>
          <w:color w:val="212529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color w:val="212529"/>
          <w:sz w:val="28"/>
          <w:szCs w:val="28"/>
          <w:shd w:val="clear" w:color="auto" w:fill="FFFFFF"/>
        </w:rPr>
        <w:t>, </w:t>
      </w:r>
      <w:r w:rsidRPr="00671F1A">
        <w:rPr>
          <w:i/>
          <w:iCs/>
          <w:color w:val="212529"/>
          <w:sz w:val="28"/>
          <w:szCs w:val="28"/>
          <w:shd w:val="clear" w:color="auto" w:fill="FFFFFF"/>
        </w:rPr>
        <w:t>1</w:t>
      </w:r>
      <w:r w:rsidRPr="00671F1A">
        <w:rPr>
          <w:color w:val="212529"/>
          <w:sz w:val="28"/>
          <w:szCs w:val="28"/>
          <w:shd w:val="clear" w:color="auto" w:fill="FFFFFF"/>
        </w:rPr>
        <w:t>(71)</w:t>
      </w:r>
      <w:proofErr w:type="gramStart"/>
      <w:r w:rsidRPr="00671F1A">
        <w:rPr>
          <w:color w:val="212529"/>
          <w:sz w:val="28"/>
          <w:szCs w:val="28"/>
          <w:shd w:val="clear" w:color="auto" w:fill="FFFFFF"/>
        </w:rPr>
        <w:t>.</w:t>
      </w:r>
      <w:proofErr w:type="gramEnd"/>
      <w:r w:rsidRPr="00671F1A"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color w:val="212529"/>
          <w:sz w:val="28"/>
          <w:szCs w:val="28"/>
          <w:shd w:val="clear" w:color="auto" w:fill="FFFFFF"/>
        </w:rPr>
        <w:t>и</w:t>
      </w:r>
      <w:proofErr w:type="gramEnd"/>
      <w:r w:rsidRPr="00671F1A">
        <w:rPr>
          <w:color w:val="212529"/>
          <w:sz w:val="28"/>
          <w:szCs w:val="28"/>
          <w:shd w:val="clear" w:color="auto" w:fill="FFFFFF"/>
        </w:rPr>
        <w:t xml:space="preserve">звлечено от </w:t>
      </w:r>
      <w:hyperlink r:id="rId14" w:history="1">
        <w:r w:rsidRPr="00671F1A">
          <w:rPr>
            <w:rStyle w:val="a3"/>
            <w:sz w:val="28"/>
            <w:szCs w:val="28"/>
            <w:shd w:val="clear" w:color="auto" w:fill="FFFFFF"/>
          </w:rPr>
          <w:t>https://science.i-edu.uz/index.php/archive_jspi/article/view/6366</w:t>
        </w:r>
      </w:hyperlink>
    </w:p>
    <w:p w:rsidR="00671F1A" w:rsidRPr="00671F1A" w:rsidRDefault="00671F1A" w:rsidP="006A3D8D">
      <w:pPr>
        <w:numPr>
          <w:ilvl w:val="0"/>
          <w:numId w:val="3"/>
        </w:numPr>
        <w:ind w:left="0" w:firstLine="284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proofErr w:type="spellStart"/>
      <w:r w:rsidRPr="00671F1A">
        <w:rPr>
          <w:color w:val="212529"/>
          <w:sz w:val="28"/>
          <w:szCs w:val="28"/>
          <w:shd w:val="clear" w:color="auto" w:fill="FFFFFF"/>
        </w:rPr>
        <w:t>Yunusov</w:t>
      </w:r>
      <w:proofErr w:type="spellEnd"/>
      <w:r w:rsidRPr="00671F1A">
        <w:rPr>
          <w:color w:val="212529"/>
          <w:sz w:val="28"/>
          <w:szCs w:val="28"/>
          <w:shd w:val="clear" w:color="auto" w:fill="FFFFFF"/>
        </w:rPr>
        <w:t xml:space="preserve">, M. (2020). Методика обучения детей с нарушением слуха на основе </w:t>
      </w:r>
      <w:proofErr w:type="spellStart"/>
      <w:r w:rsidRPr="00671F1A">
        <w:rPr>
          <w:color w:val="212529"/>
          <w:sz w:val="28"/>
          <w:szCs w:val="28"/>
          <w:shd w:val="clear" w:color="auto" w:fill="FFFFFF"/>
        </w:rPr>
        <w:t>мультимедийных</w:t>
      </w:r>
      <w:proofErr w:type="spellEnd"/>
      <w:r w:rsidRPr="00671F1A">
        <w:rPr>
          <w:color w:val="212529"/>
          <w:sz w:val="28"/>
          <w:szCs w:val="28"/>
          <w:shd w:val="clear" w:color="auto" w:fill="FFFFFF"/>
        </w:rPr>
        <w:t xml:space="preserve"> средств. </w:t>
      </w:r>
      <w:r w:rsidRPr="00671F1A">
        <w:rPr>
          <w:i/>
          <w:iCs/>
          <w:color w:val="212529"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color w:val="212529"/>
          <w:sz w:val="28"/>
          <w:szCs w:val="28"/>
          <w:shd w:val="clear" w:color="auto" w:fill="FFFFFF"/>
        </w:rPr>
        <w:t>, </w:t>
      </w:r>
      <w:r w:rsidRPr="00671F1A">
        <w:rPr>
          <w:i/>
          <w:iCs/>
          <w:color w:val="212529"/>
          <w:sz w:val="28"/>
          <w:szCs w:val="28"/>
          <w:shd w:val="clear" w:color="auto" w:fill="FFFFFF"/>
        </w:rPr>
        <w:t>1</w:t>
      </w:r>
      <w:r w:rsidRPr="00671F1A">
        <w:rPr>
          <w:color w:val="212529"/>
          <w:sz w:val="28"/>
          <w:szCs w:val="28"/>
          <w:shd w:val="clear" w:color="auto" w:fill="FFFFFF"/>
        </w:rPr>
        <w:t>(71)</w:t>
      </w:r>
      <w:proofErr w:type="gramStart"/>
      <w:r w:rsidRPr="00671F1A">
        <w:rPr>
          <w:color w:val="212529"/>
          <w:sz w:val="28"/>
          <w:szCs w:val="28"/>
          <w:shd w:val="clear" w:color="auto" w:fill="FFFFFF"/>
        </w:rPr>
        <w:t>.</w:t>
      </w:r>
      <w:proofErr w:type="gramEnd"/>
      <w:r w:rsidRPr="00671F1A"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color w:val="212529"/>
          <w:sz w:val="28"/>
          <w:szCs w:val="28"/>
          <w:shd w:val="clear" w:color="auto" w:fill="FFFFFF"/>
        </w:rPr>
        <w:t>и</w:t>
      </w:r>
      <w:proofErr w:type="gramEnd"/>
      <w:r w:rsidRPr="00671F1A">
        <w:rPr>
          <w:color w:val="212529"/>
          <w:sz w:val="28"/>
          <w:szCs w:val="28"/>
          <w:shd w:val="clear" w:color="auto" w:fill="FFFFFF"/>
        </w:rPr>
        <w:t xml:space="preserve">звлечено от </w:t>
      </w:r>
      <w:hyperlink r:id="rId15" w:history="1">
        <w:r w:rsidRPr="00671F1A">
          <w:rPr>
            <w:rStyle w:val="a3"/>
            <w:sz w:val="28"/>
            <w:szCs w:val="28"/>
            <w:shd w:val="clear" w:color="auto" w:fill="FFFFFF"/>
          </w:rPr>
          <w:t>https://science.i-edu.uz/index.php/archive_jspi/article/view/6367</w:t>
        </w:r>
      </w:hyperlink>
    </w:p>
    <w:p w:rsidR="00671F1A" w:rsidRPr="00671F1A" w:rsidRDefault="00671F1A" w:rsidP="006A3D8D">
      <w:pPr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71F1A">
        <w:rPr>
          <w:color w:val="212529"/>
          <w:sz w:val="28"/>
          <w:szCs w:val="28"/>
          <w:shd w:val="clear" w:color="auto" w:fill="FFFFFF"/>
        </w:rPr>
        <w:t>Yunusov</w:t>
      </w:r>
      <w:proofErr w:type="spellEnd"/>
      <w:r w:rsidRPr="00671F1A">
        <w:rPr>
          <w:color w:val="212529"/>
          <w:sz w:val="28"/>
          <w:szCs w:val="28"/>
          <w:shd w:val="clear" w:color="auto" w:fill="FFFFFF"/>
        </w:rPr>
        <w:t xml:space="preserve">, M. (2020). </w:t>
      </w:r>
      <w:proofErr w:type="spellStart"/>
      <w:r w:rsidRPr="00671F1A">
        <w:rPr>
          <w:color w:val="212529"/>
          <w:sz w:val="28"/>
          <w:szCs w:val="28"/>
          <w:shd w:val="clear" w:color="auto" w:fill="FFFFFF"/>
        </w:rPr>
        <w:t>Мактабгача</w:t>
      </w:r>
      <w:proofErr w:type="spellEnd"/>
      <w:r w:rsidRPr="00671F1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color w:val="212529"/>
          <w:sz w:val="28"/>
          <w:szCs w:val="28"/>
          <w:shd w:val="clear" w:color="auto" w:fill="FFFFFF"/>
        </w:rPr>
        <w:t>таълим</w:t>
      </w:r>
      <w:proofErr w:type="spellEnd"/>
      <w:r w:rsidRPr="00671F1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71F1A">
        <w:rPr>
          <w:color w:val="212529"/>
          <w:sz w:val="28"/>
          <w:szCs w:val="28"/>
          <w:shd w:val="clear" w:color="auto" w:fill="FFFFFF"/>
        </w:rPr>
        <w:t>жараёнига</w:t>
      </w:r>
      <w:proofErr w:type="spellEnd"/>
      <w:r w:rsidRPr="00671F1A">
        <w:rPr>
          <w:color w:val="212529"/>
          <w:sz w:val="28"/>
          <w:szCs w:val="28"/>
          <w:shd w:val="clear" w:color="auto" w:fill="FFFFFF"/>
        </w:rPr>
        <w:t xml:space="preserve"> мультимедиа </w:t>
      </w:r>
      <w:proofErr w:type="spellStart"/>
      <w:r w:rsidRPr="00671F1A">
        <w:rPr>
          <w:sz w:val="28"/>
          <w:szCs w:val="28"/>
          <w:shd w:val="clear" w:color="auto" w:fill="FFFFFF"/>
        </w:rPr>
        <w:t>технологиясини</w:t>
      </w:r>
      <w:proofErr w:type="spellEnd"/>
      <w:r w:rsidRPr="00671F1A">
        <w:rPr>
          <w:sz w:val="28"/>
          <w:szCs w:val="28"/>
          <w:shd w:val="clear" w:color="auto" w:fill="FFFFFF"/>
        </w:rPr>
        <w:t xml:space="preserve"> татбиқ </w:t>
      </w:r>
      <w:proofErr w:type="spellStart"/>
      <w:r w:rsidRPr="00671F1A">
        <w:rPr>
          <w:sz w:val="28"/>
          <w:szCs w:val="28"/>
          <w:shd w:val="clear" w:color="auto" w:fill="FFFFFF"/>
        </w:rPr>
        <w:t>этиш</w:t>
      </w:r>
      <w:proofErr w:type="spellEnd"/>
      <w:r w:rsidRPr="00671F1A">
        <w:rPr>
          <w:sz w:val="28"/>
          <w:szCs w:val="28"/>
          <w:shd w:val="clear" w:color="auto" w:fill="FFFFFF"/>
        </w:rPr>
        <w:t>. </w:t>
      </w:r>
      <w:r w:rsidRPr="00671F1A">
        <w:rPr>
          <w:i/>
          <w:iCs/>
          <w:sz w:val="28"/>
          <w:szCs w:val="28"/>
          <w:shd w:val="clear" w:color="auto" w:fill="FFFFFF"/>
        </w:rPr>
        <w:t>Архив Научных Публикаций JSPI</w:t>
      </w:r>
      <w:r w:rsidRPr="00671F1A">
        <w:rPr>
          <w:sz w:val="28"/>
          <w:szCs w:val="28"/>
          <w:shd w:val="clear" w:color="auto" w:fill="FFFFFF"/>
        </w:rPr>
        <w:t>, </w:t>
      </w:r>
      <w:r w:rsidRPr="00671F1A">
        <w:rPr>
          <w:i/>
          <w:iCs/>
          <w:sz w:val="28"/>
          <w:szCs w:val="28"/>
          <w:shd w:val="clear" w:color="auto" w:fill="FFFFFF"/>
        </w:rPr>
        <w:t>1</w:t>
      </w:r>
      <w:r w:rsidRPr="00671F1A">
        <w:rPr>
          <w:sz w:val="28"/>
          <w:szCs w:val="28"/>
          <w:shd w:val="clear" w:color="auto" w:fill="FFFFFF"/>
        </w:rPr>
        <w:t>(75)</w:t>
      </w:r>
      <w:proofErr w:type="gramStart"/>
      <w:r w:rsidRPr="00671F1A">
        <w:rPr>
          <w:sz w:val="28"/>
          <w:szCs w:val="28"/>
          <w:shd w:val="clear" w:color="auto" w:fill="FFFFFF"/>
        </w:rPr>
        <w:t>.</w:t>
      </w:r>
      <w:proofErr w:type="gramEnd"/>
      <w:r w:rsidRPr="00671F1A">
        <w:rPr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sz w:val="28"/>
          <w:szCs w:val="28"/>
          <w:shd w:val="clear" w:color="auto" w:fill="FFFFFF"/>
        </w:rPr>
        <w:t>и</w:t>
      </w:r>
      <w:proofErr w:type="gramEnd"/>
      <w:r w:rsidRPr="00671F1A">
        <w:rPr>
          <w:sz w:val="28"/>
          <w:szCs w:val="28"/>
          <w:shd w:val="clear" w:color="auto" w:fill="FFFFFF"/>
        </w:rPr>
        <w:t xml:space="preserve">звлечено от </w:t>
      </w:r>
      <w:hyperlink r:id="rId16" w:history="1">
        <w:r w:rsidRPr="00671F1A">
          <w:rPr>
            <w:rStyle w:val="a3"/>
            <w:sz w:val="28"/>
            <w:szCs w:val="28"/>
            <w:shd w:val="clear" w:color="auto" w:fill="FFFFFF"/>
          </w:rPr>
          <w:t>https://science.i-edu.uz/index.php/archive_jspi/article/view/6480</w:t>
        </w:r>
      </w:hyperlink>
    </w:p>
    <w:p w:rsidR="00671F1A" w:rsidRPr="00671F1A" w:rsidRDefault="00671F1A" w:rsidP="006A3D8D">
      <w:pPr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671F1A">
        <w:rPr>
          <w:sz w:val="28"/>
          <w:szCs w:val="28"/>
          <w:shd w:val="clear" w:color="auto" w:fill="FFFFFF"/>
          <w:lang w:val="en-US"/>
        </w:rPr>
        <w:t>Yunusov</w:t>
      </w:r>
      <w:proofErr w:type="spellEnd"/>
      <w:r w:rsidRPr="00671F1A">
        <w:rPr>
          <w:sz w:val="28"/>
          <w:szCs w:val="28"/>
          <w:shd w:val="clear" w:color="auto" w:fill="FFFFFF"/>
          <w:lang w:val="en-US"/>
        </w:rPr>
        <w:t>, M. (2021). MAXSUS TA’LIM JARAYONIDA KOMPYUTER TEXNOLOGIYALARINING O’RNI. </w:t>
      </w:r>
      <w:r w:rsidRPr="00671F1A">
        <w:rPr>
          <w:i/>
          <w:iCs/>
          <w:sz w:val="28"/>
          <w:szCs w:val="28"/>
          <w:shd w:val="clear" w:color="auto" w:fill="FFFFFF"/>
        </w:rPr>
        <w:t>Журнал Педагогики и психологии в современном образовании</w:t>
      </w:r>
      <w:r w:rsidRPr="00671F1A">
        <w:rPr>
          <w:sz w:val="28"/>
          <w:szCs w:val="28"/>
          <w:shd w:val="clear" w:color="auto" w:fill="FFFFFF"/>
        </w:rPr>
        <w:t>, </w:t>
      </w:r>
      <w:r w:rsidRPr="00671F1A">
        <w:rPr>
          <w:i/>
          <w:iCs/>
          <w:sz w:val="28"/>
          <w:szCs w:val="28"/>
          <w:shd w:val="clear" w:color="auto" w:fill="FFFFFF"/>
        </w:rPr>
        <w:t>1</w:t>
      </w:r>
      <w:r w:rsidRPr="00671F1A">
        <w:rPr>
          <w:sz w:val="28"/>
          <w:szCs w:val="28"/>
          <w:shd w:val="clear" w:color="auto" w:fill="FFFFFF"/>
        </w:rPr>
        <w:t>(1)</w:t>
      </w:r>
      <w:proofErr w:type="gramStart"/>
      <w:r w:rsidRPr="00671F1A">
        <w:rPr>
          <w:sz w:val="28"/>
          <w:szCs w:val="28"/>
          <w:shd w:val="clear" w:color="auto" w:fill="FFFFFF"/>
        </w:rPr>
        <w:t>.</w:t>
      </w:r>
      <w:proofErr w:type="gramEnd"/>
      <w:r w:rsidRPr="00671F1A">
        <w:rPr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sz w:val="28"/>
          <w:szCs w:val="28"/>
          <w:shd w:val="clear" w:color="auto" w:fill="FFFFFF"/>
        </w:rPr>
        <w:t>и</w:t>
      </w:r>
      <w:proofErr w:type="gramEnd"/>
      <w:r w:rsidRPr="00671F1A">
        <w:rPr>
          <w:sz w:val="28"/>
          <w:szCs w:val="28"/>
          <w:shd w:val="clear" w:color="auto" w:fill="FFFFFF"/>
        </w:rPr>
        <w:t xml:space="preserve">звлечено от </w:t>
      </w:r>
      <w:hyperlink r:id="rId17" w:history="1">
        <w:r w:rsidRPr="00671F1A">
          <w:rPr>
            <w:rStyle w:val="a3"/>
            <w:sz w:val="28"/>
            <w:szCs w:val="28"/>
            <w:shd w:val="clear" w:color="auto" w:fill="FFFFFF"/>
          </w:rPr>
          <w:t>https://journal.jspi.uz/index.php/ppmedu/article/view/711</w:t>
        </w:r>
      </w:hyperlink>
    </w:p>
    <w:p w:rsidR="00671F1A" w:rsidRPr="00671F1A" w:rsidRDefault="00671F1A" w:rsidP="006A3D8D">
      <w:pPr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671F1A">
        <w:rPr>
          <w:sz w:val="28"/>
          <w:szCs w:val="28"/>
          <w:shd w:val="clear" w:color="auto" w:fill="FFFFFF"/>
          <w:lang w:val="en-US"/>
        </w:rPr>
        <w:lastRenderedPageBreak/>
        <w:t>Yunusov</w:t>
      </w:r>
      <w:proofErr w:type="spellEnd"/>
      <w:r w:rsidRPr="00671F1A">
        <w:rPr>
          <w:sz w:val="28"/>
          <w:szCs w:val="28"/>
          <w:shd w:val="clear" w:color="auto" w:fill="FFFFFF"/>
          <w:lang w:val="en-US"/>
        </w:rPr>
        <w:t>, M. (2021). ESHITISH QOBILIYATINI RIVOJLANTIRISH DARSLARIDA MULTIMEDIA VOSITALARIDAN FOYDALANISH METODIKASI. </w:t>
      </w:r>
      <w:r w:rsidRPr="00671F1A">
        <w:rPr>
          <w:i/>
          <w:iCs/>
          <w:sz w:val="28"/>
          <w:szCs w:val="28"/>
          <w:shd w:val="clear" w:color="auto" w:fill="FFFFFF"/>
        </w:rPr>
        <w:t>Журнал Педагогики и психологии в современном образовании</w:t>
      </w:r>
      <w:r w:rsidRPr="00671F1A">
        <w:rPr>
          <w:sz w:val="28"/>
          <w:szCs w:val="28"/>
          <w:shd w:val="clear" w:color="auto" w:fill="FFFFFF"/>
        </w:rPr>
        <w:t>, (1)</w:t>
      </w:r>
      <w:proofErr w:type="gramStart"/>
      <w:r w:rsidRPr="00671F1A">
        <w:rPr>
          <w:sz w:val="28"/>
          <w:szCs w:val="28"/>
          <w:shd w:val="clear" w:color="auto" w:fill="FFFFFF"/>
        </w:rPr>
        <w:t>.</w:t>
      </w:r>
      <w:proofErr w:type="gramEnd"/>
      <w:r w:rsidRPr="00671F1A">
        <w:rPr>
          <w:sz w:val="28"/>
          <w:szCs w:val="28"/>
          <w:shd w:val="clear" w:color="auto" w:fill="FFFFFF"/>
        </w:rPr>
        <w:t xml:space="preserve"> </w:t>
      </w:r>
      <w:proofErr w:type="gramStart"/>
      <w:r w:rsidRPr="00671F1A">
        <w:rPr>
          <w:sz w:val="28"/>
          <w:szCs w:val="28"/>
          <w:shd w:val="clear" w:color="auto" w:fill="FFFFFF"/>
        </w:rPr>
        <w:t>и</w:t>
      </w:r>
      <w:proofErr w:type="gramEnd"/>
      <w:r w:rsidRPr="00671F1A">
        <w:rPr>
          <w:sz w:val="28"/>
          <w:szCs w:val="28"/>
          <w:shd w:val="clear" w:color="auto" w:fill="FFFFFF"/>
        </w:rPr>
        <w:t xml:space="preserve">звлечено от </w:t>
      </w:r>
      <w:hyperlink r:id="rId18" w:history="1">
        <w:r w:rsidRPr="00671F1A">
          <w:rPr>
            <w:rStyle w:val="a3"/>
            <w:sz w:val="28"/>
            <w:szCs w:val="28"/>
            <w:shd w:val="clear" w:color="auto" w:fill="FFFFFF"/>
          </w:rPr>
          <w:t>https://journal.jspi.uz/index.php/ppmedu/article/view/1190</w:t>
        </w:r>
      </w:hyperlink>
    </w:p>
    <w:sectPr w:rsidR="00671F1A" w:rsidRPr="00671F1A" w:rsidSect="00E748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9E"/>
    <w:multiLevelType w:val="hybridMultilevel"/>
    <w:tmpl w:val="FB98C140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121"/>
    <w:multiLevelType w:val="hybridMultilevel"/>
    <w:tmpl w:val="72E88CFA"/>
    <w:lvl w:ilvl="0" w:tplc="6A1C167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BD15B8"/>
    <w:multiLevelType w:val="hybridMultilevel"/>
    <w:tmpl w:val="43045C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770"/>
    <w:rsid w:val="00671F1A"/>
    <w:rsid w:val="006A3D8D"/>
    <w:rsid w:val="008935DB"/>
    <w:rsid w:val="0097007B"/>
    <w:rsid w:val="009C576D"/>
    <w:rsid w:val="00A3333D"/>
    <w:rsid w:val="00C35510"/>
    <w:rsid w:val="00CC0770"/>
    <w:rsid w:val="00D71813"/>
    <w:rsid w:val="00E74868"/>
    <w:rsid w:val="00F2727E"/>
    <w:rsid w:val="00F4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7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355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35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551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C35510"/>
  </w:style>
  <w:style w:type="paragraph" w:styleId="a4">
    <w:name w:val="List Paragraph"/>
    <w:basedOn w:val="a"/>
    <w:uiPriority w:val="34"/>
    <w:qFormat/>
    <w:rsid w:val="00671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i-edu.uz/index.php/archive_jspi/article/view/6487" TargetMode="External"/><Relationship Id="rId13" Type="http://schemas.openxmlformats.org/officeDocument/2006/relationships/hyperlink" Target="https://science.i-edu.uz/index.php/archive_jspi/article/view/6465" TargetMode="External"/><Relationship Id="rId18" Type="http://schemas.openxmlformats.org/officeDocument/2006/relationships/hyperlink" Target="https://journal.jspi.uz/index.php/ppmedu/article/view/1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ce.i-edu.uz/index.php/archive_jspi/article/view/6485" TargetMode="External"/><Relationship Id="rId12" Type="http://schemas.openxmlformats.org/officeDocument/2006/relationships/hyperlink" Target="https://ppmedu.jspi.uz/index.php/ppmedu/article/view/2619" TargetMode="External"/><Relationship Id="rId17" Type="http://schemas.openxmlformats.org/officeDocument/2006/relationships/hyperlink" Target="https://journal.jspi.uz/index.php/ppmedu/article/view/7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.i-edu.uz/index.php/archive_jspi/article/view/64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ftunanormatova907@gmail.com" TargetMode="External"/><Relationship Id="rId11" Type="http://schemas.openxmlformats.org/officeDocument/2006/relationships/hyperlink" Target="https://matinfo.jspi.uz/index.php/ppmedu/article/view/710" TargetMode="External"/><Relationship Id="rId5" Type="http://schemas.openxmlformats.org/officeDocument/2006/relationships/hyperlink" Target="mailto:islomovaozoda956@gmail.com" TargetMode="External"/><Relationship Id="rId15" Type="http://schemas.openxmlformats.org/officeDocument/2006/relationships/hyperlink" Target="https://science.i-edu.uz/index.php/archive_jspi/article/view/6367" TargetMode="External"/><Relationship Id="rId10" Type="http://schemas.openxmlformats.org/officeDocument/2006/relationships/hyperlink" Target="https://matinfo.jspi.uz/index.php/ppmedu/article/view/178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ience.i-edu.uz/index.php/archive_jspi/article/view/6488" TargetMode="External"/><Relationship Id="rId14" Type="http://schemas.openxmlformats.org/officeDocument/2006/relationships/hyperlink" Target="https://science.i-edu.uz/index.php/archive_jspi/article/view/6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3</cp:revision>
  <dcterms:created xsi:type="dcterms:W3CDTF">2021-12-27T06:47:00Z</dcterms:created>
  <dcterms:modified xsi:type="dcterms:W3CDTF">2022-02-04T10:31:00Z</dcterms:modified>
</cp:coreProperties>
</file>